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9B" w:rsidRPr="002118B0" w:rsidRDefault="00921E9B" w:rsidP="00921E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bookmarkStart w:id="0" w:name="_GoBack"/>
      <w:r w:rsidRPr="002118B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Контрольное мероприятие оценивания метапредметного результата </w:t>
      </w:r>
    </w:p>
    <w:p w:rsidR="00921E9B" w:rsidRPr="002118B0" w:rsidRDefault="00921E9B" w:rsidP="00921E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118B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«Умение </w:t>
      </w:r>
      <w:r w:rsidRPr="002118B0">
        <w:rPr>
          <w:rFonts w:ascii="Times New Roman" w:hAnsi="Times New Roman" w:cs="Times New Roman"/>
          <w:b/>
          <w:color w:val="C00000"/>
          <w:sz w:val="28"/>
          <w:szCs w:val="28"/>
        </w:rPr>
        <w:t>самостоятельно выделять основания и признаки для классификации объектов»</w:t>
      </w:r>
    </w:p>
    <w:p w:rsidR="00921E9B" w:rsidRPr="005369F2" w:rsidRDefault="00921E9B" w:rsidP="00921E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1E9B" w:rsidRDefault="00921E9B" w:rsidP="00921E9B">
      <w:pPr>
        <w:spacing w:after="0" w:line="240" w:lineRule="auto"/>
        <w:jc w:val="both"/>
        <w:rPr>
          <w:b/>
          <w:bCs/>
          <w:i/>
          <w:color w:val="000000" w:themeColor="text1"/>
          <w:sz w:val="28"/>
          <w:szCs w:val="28"/>
        </w:rPr>
      </w:pPr>
      <w:r w:rsidRPr="005369F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Авторы:</w:t>
      </w:r>
    </w:p>
    <w:p w:rsidR="00921E9B" w:rsidRPr="007E713A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13A">
        <w:rPr>
          <w:rFonts w:ascii="Times New Roman" w:hAnsi="Times New Roman" w:cs="Times New Roman"/>
          <w:i/>
          <w:sz w:val="28"/>
          <w:szCs w:val="28"/>
        </w:rPr>
        <w:t xml:space="preserve">МАОУ «Рябининская СОШ», п. </w:t>
      </w:r>
      <w:proofErr w:type="spellStart"/>
      <w:r w:rsidRPr="007E713A">
        <w:rPr>
          <w:rFonts w:ascii="Times New Roman" w:hAnsi="Times New Roman" w:cs="Times New Roman"/>
          <w:i/>
          <w:sz w:val="28"/>
          <w:szCs w:val="28"/>
        </w:rPr>
        <w:t>Рябинино</w:t>
      </w:r>
      <w:proofErr w:type="spellEnd"/>
    </w:p>
    <w:p w:rsidR="00921E9B" w:rsidRPr="007E713A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13A">
        <w:rPr>
          <w:rFonts w:ascii="Times New Roman" w:hAnsi="Times New Roman" w:cs="Times New Roman"/>
          <w:i/>
          <w:sz w:val="28"/>
          <w:szCs w:val="28"/>
        </w:rPr>
        <w:t>Кочанова Людмила Владимировна, учитель физики;</w:t>
      </w:r>
    </w:p>
    <w:p w:rsidR="00921E9B" w:rsidRPr="007E713A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13A">
        <w:rPr>
          <w:rFonts w:ascii="Times New Roman" w:hAnsi="Times New Roman" w:cs="Times New Roman"/>
          <w:i/>
          <w:sz w:val="28"/>
          <w:szCs w:val="28"/>
        </w:rPr>
        <w:t>Белякова Анна Васильевна, учитель математики;</w:t>
      </w:r>
    </w:p>
    <w:p w:rsidR="00921E9B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13A">
        <w:rPr>
          <w:rFonts w:ascii="Times New Roman" w:hAnsi="Times New Roman" w:cs="Times New Roman"/>
          <w:i/>
          <w:sz w:val="28"/>
          <w:szCs w:val="28"/>
        </w:rPr>
        <w:t>Лисовая Елена Григорьевна, учитель химии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21E9B" w:rsidRPr="004C11C1" w:rsidRDefault="00921E9B" w:rsidP="00921E9B">
      <w:pPr>
        <w:spacing w:after="0" w:line="240" w:lineRule="auto"/>
        <w:jc w:val="both"/>
        <w:rPr>
          <w:bCs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Тюфякова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Николаевна, учитель биологии</w:t>
      </w:r>
    </w:p>
    <w:p w:rsidR="00921E9B" w:rsidRPr="00277A23" w:rsidRDefault="00921E9B" w:rsidP="00921E9B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921E9B" w:rsidRPr="005369F2" w:rsidRDefault="00921E9B" w:rsidP="0092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Объект оценивания:</w:t>
      </w:r>
      <w:r w:rsidRPr="005369F2">
        <w:rPr>
          <w:rFonts w:ascii="Times New Roman" w:hAnsi="Times New Roman" w:cs="Times New Roman"/>
          <w:sz w:val="28"/>
          <w:szCs w:val="28"/>
        </w:rPr>
        <w:t xml:space="preserve"> заполненные таблицы.</w:t>
      </w:r>
    </w:p>
    <w:p w:rsidR="00921E9B" w:rsidRPr="005369F2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1E9B" w:rsidRPr="005369F2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36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Процедура оценивания:</w:t>
      </w:r>
    </w:p>
    <w:p w:rsidR="00921E9B" w:rsidRPr="005369F2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9F2">
        <w:rPr>
          <w:rFonts w:ascii="Times New Roman" w:hAnsi="Times New Roman" w:cs="Times New Roman"/>
          <w:sz w:val="28"/>
          <w:szCs w:val="28"/>
        </w:rPr>
        <w:t xml:space="preserve">ребенок получает раздаточный материал – набор печатных изданий из школьной библиотеки. Подборка включает 8 объектов. Группа учеников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69F2">
        <w:rPr>
          <w:rFonts w:ascii="Times New Roman" w:hAnsi="Times New Roman" w:cs="Times New Roman"/>
          <w:sz w:val="28"/>
          <w:szCs w:val="28"/>
        </w:rPr>
        <w:t>не более 20 человек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369F2">
        <w:rPr>
          <w:rFonts w:ascii="Times New Roman" w:hAnsi="Times New Roman" w:cs="Times New Roman"/>
          <w:sz w:val="28"/>
          <w:szCs w:val="28"/>
        </w:rPr>
        <w:t>работают индивидуально (сидят за отдельной партой). На работу с таблицами и объектами отводится 25 минут. Таблица «Критерии оценивания» раздаются ученикам вместе с техническим заданием. Перед выполнением работы учитель знакомит учащихся с критериями оценивания. Учитель фиксирует результаты и заносит их в оценочную таблицу. По итогам работы учитель на следующий день знакомит с результатами и дает краткий коммента</w:t>
      </w:r>
      <w:r>
        <w:rPr>
          <w:rFonts w:ascii="Times New Roman" w:hAnsi="Times New Roman" w:cs="Times New Roman"/>
          <w:sz w:val="28"/>
          <w:szCs w:val="28"/>
        </w:rPr>
        <w:t>рий ответов</w:t>
      </w:r>
      <w:r w:rsidRPr="005369F2">
        <w:rPr>
          <w:rFonts w:ascii="Times New Roman" w:hAnsi="Times New Roman" w:cs="Times New Roman"/>
          <w:sz w:val="28"/>
          <w:szCs w:val="28"/>
        </w:rPr>
        <w:t xml:space="preserve"> учеников. Уровень развития умения определяется по таблице:</w:t>
      </w:r>
    </w:p>
    <w:tbl>
      <w:tblPr>
        <w:tblStyle w:val="a6"/>
        <w:tblW w:w="0" w:type="auto"/>
        <w:tblLayout w:type="fixed"/>
        <w:tblLook w:val="04A0"/>
      </w:tblPr>
      <w:tblGrid>
        <w:gridCol w:w="2417"/>
        <w:gridCol w:w="2417"/>
        <w:gridCol w:w="2417"/>
        <w:gridCol w:w="2417"/>
      </w:tblGrid>
      <w:tr w:rsidR="00921E9B" w:rsidTr="00D348CB">
        <w:trPr>
          <w:trHeight w:val="319"/>
        </w:trPr>
        <w:tc>
          <w:tcPr>
            <w:tcW w:w="2417" w:type="dxa"/>
          </w:tcPr>
          <w:p w:rsidR="00921E9B" w:rsidRDefault="00921E9B" w:rsidP="0092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417" w:type="dxa"/>
          </w:tcPr>
          <w:p w:rsidR="00921E9B" w:rsidRDefault="00921E9B" w:rsidP="0092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417" w:type="dxa"/>
          </w:tcPr>
          <w:p w:rsidR="00921E9B" w:rsidRDefault="00921E9B" w:rsidP="0092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417" w:type="dxa"/>
          </w:tcPr>
          <w:p w:rsidR="00921E9B" w:rsidRDefault="00921E9B" w:rsidP="0092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21E9B" w:rsidTr="00D348CB">
        <w:trPr>
          <w:trHeight w:val="669"/>
        </w:trPr>
        <w:tc>
          <w:tcPr>
            <w:tcW w:w="2417" w:type="dxa"/>
          </w:tcPr>
          <w:p w:rsidR="00921E9B" w:rsidRDefault="00921E9B" w:rsidP="0092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417" w:type="dxa"/>
          </w:tcPr>
          <w:p w:rsidR="00921E9B" w:rsidRPr="001D76B0" w:rsidRDefault="00921E9B" w:rsidP="0092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B0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2417" w:type="dxa"/>
          </w:tcPr>
          <w:p w:rsidR="00921E9B" w:rsidRPr="001D76B0" w:rsidRDefault="00921E9B" w:rsidP="0092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B0">
              <w:rPr>
                <w:rFonts w:ascii="Times New Roman" w:hAnsi="Times New Roman" w:cs="Times New Roman"/>
                <w:sz w:val="28"/>
                <w:szCs w:val="28"/>
              </w:rPr>
              <w:t>51 - 74%</w:t>
            </w:r>
          </w:p>
        </w:tc>
        <w:tc>
          <w:tcPr>
            <w:tcW w:w="2417" w:type="dxa"/>
          </w:tcPr>
          <w:p w:rsidR="00921E9B" w:rsidRPr="001D76B0" w:rsidRDefault="00921E9B" w:rsidP="0092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B0">
              <w:rPr>
                <w:rFonts w:ascii="Times New Roman" w:hAnsi="Times New Roman" w:cs="Times New Roman"/>
                <w:sz w:val="28"/>
                <w:szCs w:val="28"/>
              </w:rPr>
              <w:t>75 – 100%</w:t>
            </w:r>
          </w:p>
        </w:tc>
      </w:tr>
    </w:tbl>
    <w:p w:rsidR="00921E9B" w:rsidRPr="00203E5D" w:rsidRDefault="00921E9B" w:rsidP="0092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E9B" w:rsidRPr="005369F2" w:rsidRDefault="00921E9B" w:rsidP="00921E9B">
      <w:pPr>
        <w:pStyle w:val="a5"/>
        <w:ind w:left="0"/>
        <w:contextualSpacing w:val="0"/>
        <w:rPr>
          <w:sz w:val="28"/>
          <w:szCs w:val="28"/>
        </w:rPr>
      </w:pPr>
      <w:r w:rsidRPr="005369F2">
        <w:rPr>
          <w:b/>
          <w:sz w:val="28"/>
          <w:szCs w:val="28"/>
        </w:rPr>
        <w:t>Техническое задание</w:t>
      </w:r>
      <w:r w:rsidRPr="005369F2">
        <w:rPr>
          <w:sz w:val="28"/>
          <w:szCs w:val="28"/>
        </w:rPr>
        <w:t>:</w:t>
      </w:r>
    </w:p>
    <w:p w:rsidR="00921E9B" w:rsidRPr="005369F2" w:rsidRDefault="00921E9B" w:rsidP="00921E9B">
      <w:pPr>
        <w:pStyle w:val="a5"/>
        <w:ind w:left="0"/>
        <w:contextualSpacing w:val="0"/>
        <w:rPr>
          <w:sz w:val="28"/>
          <w:szCs w:val="28"/>
        </w:rPr>
      </w:pPr>
    </w:p>
    <w:p w:rsidR="00921E9B" w:rsidRPr="005369F2" w:rsidRDefault="00921E9B" w:rsidP="00921E9B">
      <w:pPr>
        <w:pStyle w:val="a5"/>
        <w:ind w:left="0"/>
        <w:contextualSpacing w:val="0"/>
        <w:jc w:val="both"/>
        <w:rPr>
          <w:sz w:val="28"/>
          <w:szCs w:val="28"/>
        </w:rPr>
      </w:pPr>
      <w:r w:rsidRPr="005369F2">
        <w:rPr>
          <w:sz w:val="28"/>
          <w:szCs w:val="28"/>
        </w:rPr>
        <w:t xml:space="preserve">Внимательно прочитайте инструкцию и критерии оценивания задания. </w:t>
      </w:r>
    </w:p>
    <w:p w:rsidR="00921E9B" w:rsidRPr="005369F2" w:rsidRDefault="00921E9B" w:rsidP="00921E9B">
      <w:pPr>
        <w:pStyle w:val="a5"/>
        <w:ind w:left="0"/>
        <w:contextualSpacing w:val="0"/>
        <w:jc w:val="both"/>
        <w:rPr>
          <w:sz w:val="28"/>
          <w:szCs w:val="28"/>
        </w:rPr>
      </w:pPr>
    </w:p>
    <w:p w:rsidR="00921E9B" w:rsidRPr="005369F2" w:rsidRDefault="00921E9B" w:rsidP="00921E9B">
      <w:pPr>
        <w:pStyle w:val="a5"/>
        <w:ind w:left="0"/>
        <w:contextualSpacing w:val="0"/>
        <w:jc w:val="both"/>
        <w:rPr>
          <w:b/>
          <w:sz w:val="28"/>
          <w:szCs w:val="28"/>
        </w:rPr>
      </w:pPr>
      <w:r w:rsidRPr="005369F2">
        <w:rPr>
          <w:b/>
          <w:sz w:val="28"/>
          <w:szCs w:val="28"/>
        </w:rPr>
        <w:t>Инструкция:</w:t>
      </w:r>
    </w:p>
    <w:p w:rsidR="00921E9B" w:rsidRPr="005369F2" w:rsidRDefault="00921E9B" w:rsidP="00921E9B">
      <w:pPr>
        <w:pStyle w:val="a5"/>
        <w:ind w:left="0"/>
        <w:contextualSpacing w:val="0"/>
        <w:jc w:val="both"/>
        <w:rPr>
          <w:sz w:val="28"/>
          <w:szCs w:val="28"/>
        </w:rPr>
      </w:pPr>
    </w:p>
    <w:p w:rsidR="00921E9B" w:rsidRPr="005369F2" w:rsidRDefault="00921E9B" w:rsidP="00921E9B">
      <w:pPr>
        <w:pStyle w:val="a5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5369F2">
        <w:rPr>
          <w:sz w:val="28"/>
          <w:szCs w:val="28"/>
        </w:rPr>
        <w:t>Внимательно рассмотрите выданные вам печатные издания и познакомьтесь с их содержанием.</w:t>
      </w:r>
    </w:p>
    <w:p w:rsidR="00921E9B" w:rsidRPr="005369F2" w:rsidRDefault="00921E9B" w:rsidP="00921E9B">
      <w:pPr>
        <w:pStyle w:val="a5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5369F2">
        <w:rPr>
          <w:sz w:val="28"/>
          <w:szCs w:val="28"/>
        </w:rPr>
        <w:t xml:space="preserve">Выберите </w:t>
      </w:r>
      <w:r w:rsidRPr="005369F2">
        <w:rPr>
          <w:b/>
          <w:sz w:val="28"/>
          <w:szCs w:val="28"/>
        </w:rPr>
        <w:t>6 оснований</w:t>
      </w:r>
      <w:r w:rsidRPr="005369F2">
        <w:rPr>
          <w:sz w:val="28"/>
          <w:szCs w:val="28"/>
        </w:rPr>
        <w:t xml:space="preserve"> для классификации выданных вам объектов.</w:t>
      </w:r>
    </w:p>
    <w:p w:rsidR="00921E9B" w:rsidRPr="005369F2" w:rsidRDefault="00921E9B" w:rsidP="00921E9B">
      <w:pPr>
        <w:pStyle w:val="a5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5369F2">
        <w:rPr>
          <w:sz w:val="28"/>
          <w:szCs w:val="28"/>
        </w:rPr>
        <w:t xml:space="preserve">Выберите </w:t>
      </w:r>
      <w:r w:rsidRPr="005369F2">
        <w:rPr>
          <w:b/>
          <w:sz w:val="28"/>
          <w:szCs w:val="28"/>
        </w:rPr>
        <w:t>признаки классификации</w:t>
      </w:r>
      <w:r w:rsidRPr="005369F2">
        <w:rPr>
          <w:sz w:val="28"/>
          <w:szCs w:val="28"/>
        </w:rPr>
        <w:t xml:space="preserve"> объектов с учетом каждого основания, выделенного вами.</w:t>
      </w:r>
    </w:p>
    <w:p w:rsidR="00921E9B" w:rsidRPr="005369F2" w:rsidRDefault="00921E9B" w:rsidP="00921E9B">
      <w:pPr>
        <w:pStyle w:val="a5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5369F2">
        <w:rPr>
          <w:sz w:val="28"/>
          <w:szCs w:val="28"/>
        </w:rPr>
        <w:t>Заполните таблицы на основании полученной информации.</w:t>
      </w:r>
    </w:p>
    <w:p w:rsidR="00921E9B" w:rsidRPr="005369F2" w:rsidRDefault="00921E9B" w:rsidP="00921E9B">
      <w:pPr>
        <w:pStyle w:val="a5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5369F2">
        <w:rPr>
          <w:sz w:val="28"/>
          <w:szCs w:val="28"/>
        </w:rPr>
        <w:t>Время работы с таблицей и раздаточным материалом – 25 минут.</w:t>
      </w:r>
    </w:p>
    <w:p w:rsidR="00921E9B" w:rsidRPr="005369F2" w:rsidRDefault="00921E9B" w:rsidP="00921E9B">
      <w:pPr>
        <w:pStyle w:val="a5"/>
        <w:contextualSpacing w:val="0"/>
        <w:jc w:val="both"/>
        <w:rPr>
          <w:sz w:val="28"/>
          <w:szCs w:val="28"/>
        </w:rPr>
      </w:pPr>
    </w:p>
    <w:p w:rsidR="00921E9B" w:rsidRPr="005369F2" w:rsidRDefault="00921E9B" w:rsidP="00921E9B">
      <w:pPr>
        <w:pStyle w:val="a5"/>
        <w:contextualSpacing w:val="0"/>
        <w:rPr>
          <w:sz w:val="28"/>
          <w:szCs w:val="28"/>
        </w:rPr>
      </w:pPr>
      <w:r w:rsidRPr="005369F2">
        <w:rPr>
          <w:b/>
          <w:sz w:val="28"/>
          <w:szCs w:val="28"/>
        </w:rPr>
        <w:t>Тезаурус</w:t>
      </w:r>
    </w:p>
    <w:p w:rsidR="00921E9B" w:rsidRPr="005369F2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b/>
          <w:i/>
          <w:sz w:val="28"/>
          <w:szCs w:val="28"/>
        </w:rPr>
        <w:t xml:space="preserve">Признак </w:t>
      </w:r>
      <w:r w:rsidRPr="005369F2">
        <w:rPr>
          <w:rFonts w:ascii="Times New Roman" w:hAnsi="Times New Roman" w:cs="Times New Roman"/>
          <w:sz w:val="28"/>
          <w:szCs w:val="28"/>
        </w:rPr>
        <w:t>– отличительная черта (характеристика) объекта</w:t>
      </w:r>
    </w:p>
    <w:p w:rsidR="00921E9B" w:rsidRPr="005369F2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Основание для классификации</w:t>
      </w:r>
      <w:r w:rsidRPr="005369F2">
        <w:rPr>
          <w:rFonts w:ascii="Times New Roman" w:hAnsi="Times New Roman" w:cs="Times New Roman"/>
          <w:sz w:val="28"/>
          <w:szCs w:val="28"/>
        </w:rPr>
        <w:t xml:space="preserve"> – совокупность нескольких признаков, объединяющих объекты в одну группу.</w:t>
      </w:r>
    </w:p>
    <w:p w:rsidR="00921E9B" w:rsidRPr="005369F2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9F2">
        <w:rPr>
          <w:rFonts w:ascii="Times New Roman" w:hAnsi="Times New Roman" w:cs="Times New Roman"/>
          <w:b/>
          <w:i/>
          <w:sz w:val="28"/>
          <w:szCs w:val="28"/>
        </w:rPr>
        <w:t>Иллюстрация</w:t>
      </w:r>
      <w:r w:rsidRPr="005369F2">
        <w:rPr>
          <w:rFonts w:ascii="Times New Roman" w:hAnsi="Times New Roman" w:cs="Times New Roman"/>
          <w:sz w:val="28"/>
          <w:szCs w:val="28"/>
        </w:rPr>
        <w:t xml:space="preserve"> - </w:t>
      </w:r>
      <w:r w:rsidRPr="00536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рисунок, фотография, гравюра или другое изображение, поясняющее текст.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369F2">
        <w:rPr>
          <w:b/>
          <w:i/>
          <w:color w:val="000000"/>
          <w:sz w:val="28"/>
          <w:szCs w:val="28"/>
          <w:shd w:val="clear" w:color="auto" w:fill="FFFFFF"/>
        </w:rPr>
        <w:t>Газетная бумага</w:t>
      </w:r>
      <w:r w:rsidRPr="005369F2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369F2">
        <w:rPr>
          <w:bCs/>
          <w:color w:val="222222"/>
          <w:sz w:val="28"/>
          <w:szCs w:val="28"/>
        </w:rPr>
        <w:t>бумага</w:t>
      </w:r>
      <w:r w:rsidRPr="005369F2">
        <w:rPr>
          <w:color w:val="222222"/>
          <w:sz w:val="28"/>
          <w:szCs w:val="28"/>
        </w:rPr>
        <w:t>низкой</w:t>
      </w:r>
      <w:proofErr w:type="spellEnd"/>
      <w:r w:rsidRPr="005369F2">
        <w:rPr>
          <w:color w:val="222222"/>
          <w:sz w:val="28"/>
          <w:szCs w:val="28"/>
        </w:rPr>
        <w:t xml:space="preserve"> белизны, предназначенная для печатания газет, журналов, методических пособий, сп</w:t>
      </w:r>
      <w:r>
        <w:rPr>
          <w:color w:val="222222"/>
          <w:sz w:val="28"/>
          <w:szCs w:val="28"/>
        </w:rPr>
        <w:t>равочников и т. п., рассчитанная</w:t>
      </w:r>
      <w:r w:rsidRPr="005369F2">
        <w:rPr>
          <w:color w:val="222222"/>
          <w:sz w:val="28"/>
          <w:szCs w:val="28"/>
        </w:rPr>
        <w:t xml:space="preserve"> на одноразовое п</w:t>
      </w:r>
      <w:r>
        <w:rPr>
          <w:color w:val="222222"/>
          <w:sz w:val="28"/>
          <w:szCs w:val="28"/>
        </w:rPr>
        <w:t>рименение и не предполагающая</w:t>
      </w:r>
      <w:r w:rsidRPr="005369F2">
        <w:rPr>
          <w:color w:val="222222"/>
          <w:sz w:val="28"/>
          <w:szCs w:val="28"/>
        </w:rPr>
        <w:t xml:space="preserve"> длительного срока службы.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5369F2">
        <w:rPr>
          <w:b/>
          <w:i/>
          <w:sz w:val="28"/>
          <w:szCs w:val="28"/>
        </w:rPr>
        <w:t>Офсетная бумага</w:t>
      </w:r>
      <w:r w:rsidRPr="005369F2">
        <w:rPr>
          <w:sz w:val="28"/>
          <w:szCs w:val="28"/>
        </w:rPr>
        <w:t xml:space="preserve"> –</w:t>
      </w:r>
      <w:r w:rsidRPr="005369F2">
        <w:rPr>
          <w:bCs/>
          <w:color w:val="222222"/>
          <w:sz w:val="28"/>
          <w:szCs w:val="28"/>
        </w:rPr>
        <w:t>высококачественная белая бумага</w:t>
      </w:r>
      <w:r w:rsidRPr="005369F2">
        <w:rPr>
          <w:color w:val="222222"/>
          <w:sz w:val="28"/>
          <w:szCs w:val="28"/>
        </w:rPr>
        <w:t>, предназначенная</w:t>
      </w:r>
      <w:r>
        <w:rPr>
          <w:color w:val="222222"/>
          <w:sz w:val="28"/>
          <w:szCs w:val="28"/>
        </w:rPr>
        <w:t xml:space="preserve"> </w:t>
      </w:r>
      <w:r w:rsidRPr="005369F2">
        <w:rPr>
          <w:color w:val="222222"/>
          <w:sz w:val="28"/>
          <w:szCs w:val="28"/>
        </w:rPr>
        <w:t xml:space="preserve">для печати иллюстрационно-текстовых </w:t>
      </w:r>
      <w:r w:rsidRPr="005369F2">
        <w:rPr>
          <w:bCs/>
          <w:color w:val="222222"/>
          <w:sz w:val="28"/>
          <w:szCs w:val="28"/>
        </w:rPr>
        <w:t>многоцветных изданий длительного срока службы.</w:t>
      </w:r>
    </w:p>
    <w:p w:rsidR="00921E9B" w:rsidRPr="005369F2" w:rsidRDefault="00921E9B" w:rsidP="00921E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5369F2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Газе́та</w:t>
      </w:r>
      <w:proofErr w:type="spellEnd"/>
      <w:r w:rsidRPr="005369F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Pr="00536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 печатное </w:t>
      </w:r>
      <w:hyperlink r:id="rId5" w:tooltip="Периодическое издание" w:history="1">
        <w:r w:rsidRPr="005369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периодическое издание</w:t>
        </w:r>
      </w:hyperlink>
      <w:r w:rsidRPr="00536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выходящее под постоянным названием и не реже одного раза в месяц. 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proofErr w:type="gramStart"/>
      <w:r w:rsidRPr="005369F2">
        <w:rPr>
          <w:b/>
          <w:bCs/>
          <w:i/>
          <w:color w:val="222222"/>
          <w:sz w:val="28"/>
          <w:szCs w:val="28"/>
        </w:rPr>
        <w:t>Журна́л</w:t>
      </w:r>
      <w:proofErr w:type="spellEnd"/>
      <w:proofErr w:type="gramEnd"/>
      <w:r w:rsidRPr="005369F2">
        <w:rPr>
          <w:i/>
          <w:color w:val="222222"/>
          <w:sz w:val="28"/>
          <w:szCs w:val="28"/>
        </w:rPr>
        <w:t> </w:t>
      </w:r>
      <w:r w:rsidRPr="005369F2">
        <w:rPr>
          <w:color w:val="222222"/>
          <w:sz w:val="28"/>
          <w:szCs w:val="28"/>
        </w:rPr>
        <w:t>— </w:t>
      </w:r>
      <w:r w:rsidRPr="005369F2">
        <w:rPr>
          <w:iCs/>
          <w:color w:val="222222"/>
          <w:sz w:val="28"/>
          <w:szCs w:val="28"/>
        </w:rPr>
        <w:t>периодическое журнальное издание, имеющее постоянную </w:t>
      </w:r>
      <w:proofErr w:type="spellStart"/>
      <w:r w:rsidR="00030D6A">
        <w:rPr>
          <w:rStyle w:val="a4"/>
          <w:iCs/>
          <w:color w:val="auto"/>
          <w:sz w:val="28"/>
          <w:szCs w:val="28"/>
        </w:rPr>
        <w:fldChar w:fldCharType="begin"/>
      </w:r>
      <w:r>
        <w:rPr>
          <w:rStyle w:val="a4"/>
          <w:iCs/>
          <w:color w:val="auto"/>
          <w:sz w:val="28"/>
          <w:szCs w:val="28"/>
        </w:rPr>
        <w:instrText xml:space="preserve"> HYPERLINK "https://ru.wikipedia.org/wiki/%D0%A0%D1%83%D0%B1%D1%80%D0%B8%D0%BA%D0%B0" \o "Рубрика" </w:instrText>
      </w:r>
      <w:r w:rsidR="00030D6A">
        <w:rPr>
          <w:rStyle w:val="a4"/>
          <w:iCs/>
          <w:color w:val="auto"/>
          <w:sz w:val="28"/>
          <w:szCs w:val="28"/>
        </w:rPr>
        <w:fldChar w:fldCharType="separate"/>
      </w:r>
      <w:r w:rsidRPr="005369F2">
        <w:rPr>
          <w:rStyle w:val="a4"/>
          <w:iCs/>
          <w:color w:val="auto"/>
          <w:sz w:val="28"/>
          <w:szCs w:val="28"/>
        </w:rPr>
        <w:t>рубрикацию</w:t>
      </w:r>
      <w:r w:rsidR="00030D6A">
        <w:rPr>
          <w:rStyle w:val="a4"/>
          <w:iCs/>
          <w:color w:val="auto"/>
          <w:sz w:val="28"/>
          <w:szCs w:val="28"/>
        </w:rPr>
        <w:fldChar w:fldCharType="end"/>
      </w:r>
      <w:r w:rsidRPr="005369F2">
        <w:rPr>
          <w:iCs/>
          <w:color w:val="222222"/>
          <w:sz w:val="28"/>
          <w:szCs w:val="28"/>
        </w:rPr>
        <w:t>и</w:t>
      </w:r>
      <w:proofErr w:type="spellEnd"/>
      <w:r w:rsidRPr="005369F2">
        <w:rPr>
          <w:iCs/>
          <w:color w:val="222222"/>
          <w:sz w:val="28"/>
          <w:szCs w:val="28"/>
        </w:rPr>
        <w:t xml:space="preserve"> содержащее статьи или рефераты по различным общественно-политическим, научным, производственным и др. вопросам, литературно-художественные произведения</w:t>
      </w:r>
      <w:r>
        <w:rPr>
          <w:iCs/>
          <w:color w:val="222222"/>
          <w:sz w:val="28"/>
          <w:szCs w:val="28"/>
        </w:rPr>
        <w:t>.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proofErr w:type="gramStart"/>
      <w:r w:rsidRPr="005369F2">
        <w:rPr>
          <w:b/>
          <w:bCs/>
          <w:i/>
          <w:color w:val="222222"/>
          <w:sz w:val="28"/>
          <w:szCs w:val="28"/>
        </w:rPr>
        <w:t>Кни́га</w:t>
      </w:r>
      <w:proofErr w:type="spellEnd"/>
      <w:proofErr w:type="gramEnd"/>
      <w:r w:rsidRPr="005369F2">
        <w:rPr>
          <w:color w:val="222222"/>
          <w:sz w:val="28"/>
          <w:szCs w:val="28"/>
        </w:rPr>
        <w:t> — непериодическое издание, состоящее из сброшюрованных или отдельных бумажных </w:t>
      </w:r>
      <w:proofErr w:type="spellStart"/>
      <w:r w:rsidR="00030D6A">
        <w:rPr>
          <w:rStyle w:val="a4"/>
          <w:color w:val="auto"/>
          <w:sz w:val="28"/>
          <w:szCs w:val="28"/>
          <w:u w:val="none"/>
        </w:rPr>
        <w:fldChar w:fldCharType="begin"/>
      </w:r>
      <w:r>
        <w:rPr>
          <w:rStyle w:val="a4"/>
          <w:color w:val="auto"/>
          <w:sz w:val="28"/>
          <w:szCs w:val="28"/>
          <w:u w:val="none"/>
        </w:rPr>
        <w:instrText xml:space="preserve"> HYPERLINK "https://ru.wikipedia.org/wiki/%D0%9B%D0%B8%D1%81%D1%82" \o "Лист" </w:instrText>
      </w:r>
      <w:r w:rsidR="00030D6A">
        <w:rPr>
          <w:rStyle w:val="a4"/>
          <w:color w:val="auto"/>
          <w:sz w:val="28"/>
          <w:szCs w:val="28"/>
          <w:u w:val="none"/>
        </w:rPr>
        <w:fldChar w:fldCharType="separate"/>
      </w:r>
      <w:r w:rsidRPr="005369F2">
        <w:rPr>
          <w:rStyle w:val="a4"/>
          <w:color w:val="auto"/>
          <w:sz w:val="28"/>
          <w:szCs w:val="28"/>
          <w:u w:val="none"/>
        </w:rPr>
        <w:t>листов</w:t>
      </w:r>
      <w:r w:rsidR="00030D6A">
        <w:rPr>
          <w:rStyle w:val="a4"/>
          <w:color w:val="auto"/>
          <w:sz w:val="28"/>
          <w:szCs w:val="28"/>
          <w:u w:val="none"/>
        </w:rPr>
        <w:fldChar w:fldCharType="end"/>
      </w:r>
      <w:r w:rsidRPr="005369F2">
        <w:rPr>
          <w:color w:val="222222"/>
          <w:sz w:val="28"/>
          <w:szCs w:val="28"/>
        </w:rPr>
        <w:t>или</w:t>
      </w:r>
      <w:proofErr w:type="spellEnd"/>
      <w:r w:rsidRPr="005369F2">
        <w:rPr>
          <w:color w:val="222222"/>
          <w:sz w:val="28"/>
          <w:szCs w:val="28"/>
        </w:rPr>
        <w:t> </w:t>
      </w:r>
      <w:hyperlink r:id="rId6" w:tooltip="Тетрадь" w:history="1">
        <w:r w:rsidRPr="005369F2">
          <w:rPr>
            <w:rStyle w:val="a4"/>
            <w:color w:val="auto"/>
            <w:sz w:val="28"/>
            <w:szCs w:val="28"/>
            <w:u w:val="none"/>
          </w:rPr>
          <w:t>тетрадей</w:t>
        </w:r>
      </w:hyperlink>
      <w:r w:rsidRPr="005369F2">
        <w:rPr>
          <w:color w:val="222222"/>
          <w:sz w:val="28"/>
          <w:szCs w:val="28"/>
        </w:rPr>
        <w:t>, на которых нанесена </w:t>
      </w:r>
      <w:hyperlink r:id="rId7" w:tooltip="Типография" w:history="1">
        <w:r w:rsidRPr="005369F2">
          <w:rPr>
            <w:rStyle w:val="a4"/>
            <w:color w:val="auto"/>
            <w:sz w:val="28"/>
            <w:szCs w:val="28"/>
            <w:u w:val="none"/>
          </w:rPr>
          <w:t>типографским</w:t>
        </w:r>
      </w:hyperlink>
      <w:r w:rsidRPr="005369F2">
        <w:rPr>
          <w:sz w:val="28"/>
          <w:szCs w:val="28"/>
        </w:rPr>
        <w:t> </w:t>
      </w:r>
      <w:r w:rsidRPr="005369F2">
        <w:rPr>
          <w:color w:val="222222"/>
          <w:sz w:val="28"/>
          <w:szCs w:val="28"/>
        </w:rPr>
        <w:t>или </w:t>
      </w:r>
      <w:hyperlink r:id="rId8" w:tooltip="Рукопись" w:history="1">
        <w:r w:rsidRPr="005369F2">
          <w:rPr>
            <w:rStyle w:val="a4"/>
            <w:color w:val="auto"/>
            <w:sz w:val="28"/>
            <w:szCs w:val="28"/>
            <w:u w:val="none"/>
          </w:rPr>
          <w:t>рукописным</w:t>
        </w:r>
      </w:hyperlink>
      <w:r w:rsidRPr="005369F2">
        <w:rPr>
          <w:color w:val="222222"/>
          <w:sz w:val="28"/>
          <w:szCs w:val="28"/>
        </w:rPr>
        <w:t> способом текстовая и графическая информация.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  <w:sz w:val="28"/>
          <w:szCs w:val="28"/>
        </w:rPr>
      </w:pPr>
      <w:r w:rsidRPr="005369F2">
        <w:rPr>
          <w:b/>
          <w:bCs/>
          <w:color w:val="222222"/>
          <w:sz w:val="28"/>
          <w:szCs w:val="28"/>
        </w:rPr>
        <w:t>Объекты (печатные издания)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5369F2">
        <w:rPr>
          <w:bCs/>
          <w:color w:val="222222"/>
          <w:sz w:val="28"/>
          <w:szCs w:val="28"/>
        </w:rPr>
        <w:t>1. Газета «Добрая дорога</w:t>
      </w:r>
      <w:r>
        <w:rPr>
          <w:bCs/>
          <w:color w:val="222222"/>
          <w:sz w:val="28"/>
          <w:szCs w:val="28"/>
        </w:rPr>
        <w:t xml:space="preserve"> </w:t>
      </w:r>
      <w:r w:rsidRPr="005369F2">
        <w:rPr>
          <w:bCs/>
          <w:color w:val="222222"/>
          <w:sz w:val="28"/>
          <w:szCs w:val="28"/>
        </w:rPr>
        <w:t>детства»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5369F2">
        <w:rPr>
          <w:bCs/>
          <w:color w:val="222222"/>
          <w:sz w:val="28"/>
          <w:szCs w:val="28"/>
        </w:rPr>
        <w:t>2. Газета «Непоседа»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5369F2">
        <w:rPr>
          <w:bCs/>
          <w:color w:val="222222"/>
          <w:sz w:val="28"/>
          <w:szCs w:val="28"/>
        </w:rPr>
        <w:t>3. Газета «Северная звезда»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5369F2">
        <w:rPr>
          <w:bCs/>
          <w:color w:val="222222"/>
          <w:sz w:val="28"/>
          <w:szCs w:val="28"/>
        </w:rPr>
        <w:t>4. Журнал «Справочник классного руководителя»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5369F2">
        <w:rPr>
          <w:bCs/>
          <w:color w:val="222222"/>
          <w:sz w:val="28"/>
          <w:szCs w:val="28"/>
        </w:rPr>
        <w:t>5. Журнал «Юный техник»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5369F2">
        <w:rPr>
          <w:bCs/>
          <w:color w:val="222222"/>
          <w:sz w:val="28"/>
          <w:szCs w:val="28"/>
        </w:rPr>
        <w:t>6. Журнал «Наука и жизнь»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5369F2">
        <w:rPr>
          <w:bCs/>
          <w:color w:val="222222"/>
          <w:sz w:val="28"/>
          <w:szCs w:val="28"/>
        </w:rPr>
        <w:t>7. Учебник химии для 7 класса</w:t>
      </w:r>
    </w:p>
    <w:p w:rsidR="00921E9B" w:rsidRPr="005369F2" w:rsidRDefault="00921E9B" w:rsidP="00921E9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8. Х</w:t>
      </w:r>
      <w:r w:rsidRPr="005369F2">
        <w:rPr>
          <w:bCs/>
          <w:color w:val="222222"/>
          <w:sz w:val="28"/>
          <w:szCs w:val="28"/>
        </w:rPr>
        <w:t>удожественная книга</w:t>
      </w:r>
    </w:p>
    <w:bookmarkEnd w:id="0"/>
    <w:p w:rsidR="009D5B7D" w:rsidRDefault="009D5B7D" w:rsidP="00921E9B">
      <w:pPr>
        <w:spacing w:after="0" w:line="240" w:lineRule="auto"/>
        <w:sectPr w:rsidR="009D5B7D" w:rsidSect="00030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B28" w:rsidRPr="009D5B7D" w:rsidRDefault="00C26B28" w:rsidP="00921E9B">
      <w:pPr>
        <w:spacing w:after="0" w:line="240" w:lineRule="auto"/>
      </w:pP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Предполагаемые ответы</w:t>
      </w: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Таблица 1-1. Основание для классификации, признаки объектов и примеры из предложенных материалов</w:t>
      </w: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991"/>
        <w:gridCol w:w="4536"/>
      </w:tblGrid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6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Периодичность издания</w:t>
            </w: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епериодическая</w:t>
            </w: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Учебник, худ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ериодическая</w:t>
            </w: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Журналы – 3, газеты - 3</w:t>
            </w: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Таблица 1-2. Основание для классификации, признаки объектов и примеры из предложенных материалов</w:t>
      </w:r>
    </w:p>
    <w:tbl>
      <w:tblPr>
        <w:tblStyle w:val="a6"/>
        <w:tblW w:w="0" w:type="auto"/>
        <w:tblLayout w:type="fixed"/>
        <w:tblLook w:val="04A0"/>
      </w:tblPr>
      <w:tblGrid>
        <w:gridCol w:w="4991"/>
        <w:gridCol w:w="4536"/>
      </w:tblGrid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6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Наличие обложки</w:t>
            </w: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Есть обложка</w:t>
            </w: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Учебник, худ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нига, журналы - 3</w:t>
            </w: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Нет обложки</w:t>
            </w: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Газеты - 3</w:t>
            </w: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991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7D" w:rsidRPr="005369F2" w:rsidRDefault="009D5B7D" w:rsidP="009D5B7D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Таблица 1-3. Основание для классификации, признаки объектов и примеры из предложенных материалов</w:t>
      </w:r>
    </w:p>
    <w:tbl>
      <w:tblPr>
        <w:tblStyle w:val="a6"/>
        <w:tblW w:w="0" w:type="auto"/>
        <w:tblLayout w:type="fixed"/>
        <w:tblLook w:val="04A0"/>
      </w:tblPr>
      <w:tblGrid>
        <w:gridCol w:w="4707"/>
        <w:gridCol w:w="4820"/>
      </w:tblGrid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6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Цветность объекта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Черно- белый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нига, газета – 1, журнал - 1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ветной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Учебник, газета – 2, журнал - 2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Таблица 1-4. Основание для классификации, признаки объектов и примеры из предложенных материалов</w:t>
      </w:r>
    </w:p>
    <w:tbl>
      <w:tblPr>
        <w:tblStyle w:val="a6"/>
        <w:tblW w:w="0" w:type="auto"/>
        <w:tblLayout w:type="fixed"/>
        <w:tblLook w:val="04A0"/>
      </w:tblPr>
      <w:tblGrid>
        <w:gridCol w:w="4707"/>
        <w:gridCol w:w="4820"/>
      </w:tblGrid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6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Наличие иллюстраций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Есть иллюстрации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Газета -3, журнал -3, учебник</w:t>
            </w:r>
          </w:p>
        </w:tc>
      </w:tr>
      <w:tr w:rsidR="009D5B7D" w:rsidTr="00262972">
        <w:trPr>
          <w:trHeight w:val="146"/>
        </w:trPr>
        <w:tc>
          <w:tcPr>
            <w:tcW w:w="4707" w:type="dxa"/>
          </w:tcPr>
          <w:p w:rsidR="009D5B7D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иллюстраций</w:t>
            </w:r>
          </w:p>
        </w:tc>
        <w:tc>
          <w:tcPr>
            <w:tcW w:w="4820" w:type="dxa"/>
          </w:tcPr>
          <w:p w:rsidR="009D5B7D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  <w:proofErr w:type="spellEnd"/>
          </w:p>
        </w:tc>
      </w:tr>
      <w:tr w:rsidR="009D5B7D" w:rsidTr="00262972">
        <w:trPr>
          <w:trHeight w:val="146"/>
        </w:trPr>
        <w:tc>
          <w:tcPr>
            <w:tcW w:w="4707" w:type="dxa"/>
          </w:tcPr>
          <w:p w:rsidR="009D5B7D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Tr="00262972">
        <w:trPr>
          <w:trHeight w:val="146"/>
        </w:trPr>
        <w:tc>
          <w:tcPr>
            <w:tcW w:w="4707" w:type="dxa"/>
          </w:tcPr>
          <w:p w:rsidR="009D5B7D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Tr="00262972">
        <w:trPr>
          <w:trHeight w:val="146"/>
        </w:trPr>
        <w:tc>
          <w:tcPr>
            <w:tcW w:w="4707" w:type="dxa"/>
          </w:tcPr>
          <w:p w:rsidR="009D5B7D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Tr="00262972">
        <w:trPr>
          <w:trHeight w:val="146"/>
        </w:trPr>
        <w:tc>
          <w:tcPr>
            <w:tcW w:w="4707" w:type="dxa"/>
          </w:tcPr>
          <w:p w:rsidR="009D5B7D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7D" w:rsidRDefault="009D5B7D" w:rsidP="009D5B7D">
      <w:pPr>
        <w:rPr>
          <w:rFonts w:ascii="Times New Roman" w:hAnsi="Times New Roman" w:cs="Times New Roman"/>
          <w:sz w:val="28"/>
          <w:szCs w:val="28"/>
        </w:rPr>
      </w:pP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Таблица 1-5. Основание для классификации, признаки объектов и примеры из предложенных материалов</w:t>
      </w:r>
    </w:p>
    <w:tbl>
      <w:tblPr>
        <w:tblStyle w:val="a6"/>
        <w:tblW w:w="0" w:type="auto"/>
        <w:tblLayout w:type="fixed"/>
        <w:tblLook w:val="04A0"/>
      </w:tblPr>
      <w:tblGrid>
        <w:gridCol w:w="4707"/>
        <w:gridCol w:w="4820"/>
      </w:tblGrid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6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Качество бумаги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Газетная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 xml:space="preserve">Газета -1, </w:t>
            </w:r>
            <w:proofErr w:type="spell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  <w:proofErr w:type="spellEnd"/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фсетная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Газета -2, учебник, журнал -3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Таблица 1-6. Основание для классификации, признаки объектов и примеры из предложенных материалов</w:t>
      </w:r>
    </w:p>
    <w:tbl>
      <w:tblPr>
        <w:tblStyle w:val="a6"/>
        <w:tblW w:w="0" w:type="auto"/>
        <w:tblLayout w:type="fixed"/>
        <w:tblLook w:val="04A0"/>
      </w:tblPr>
      <w:tblGrid>
        <w:gridCol w:w="4707"/>
        <w:gridCol w:w="4820"/>
      </w:tblGrid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6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Возраст читателей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 xml:space="preserve">Газета-2, журнал -2, учебник, </w:t>
            </w:r>
            <w:proofErr w:type="spell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  <w:proofErr w:type="spellEnd"/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зрослые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Журнал -1, газета - 1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Таблица 1-7. Основание для классификации, признаки объектов и примеры из предложенных материалов</w:t>
      </w:r>
    </w:p>
    <w:tbl>
      <w:tblPr>
        <w:tblStyle w:val="a6"/>
        <w:tblW w:w="0" w:type="auto"/>
        <w:tblLayout w:type="fixed"/>
        <w:tblLook w:val="04A0"/>
      </w:tblPr>
      <w:tblGrid>
        <w:gridCol w:w="4707"/>
        <w:gridCol w:w="4820"/>
      </w:tblGrid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6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страниц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Мало стр.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Газеты-3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Среднее число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Журналы -3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Много стр.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Учебник, худ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Таблица 1-8. Основание для классификации, признаки объектов и примеры из предложенных материалов</w:t>
      </w:r>
    </w:p>
    <w:tbl>
      <w:tblPr>
        <w:tblStyle w:val="a6"/>
        <w:tblW w:w="0" w:type="auto"/>
        <w:tblLayout w:type="fixed"/>
        <w:tblLook w:val="04A0"/>
      </w:tblPr>
      <w:tblGrid>
        <w:gridCol w:w="4707"/>
        <w:gridCol w:w="4820"/>
      </w:tblGrid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6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Стиль речи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ублицистический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Газеты-3, журнал -1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Научно-популярный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Журнал - 2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аучный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Таблица 1-9. Основание для классификации, признаки объектов и примеры из предложенных материалов</w:t>
      </w:r>
    </w:p>
    <w:tbl>
      <w:tblPr>
        <w:tblStyle w:val="a6"/>
        <w:tblW w:w="0" w:type="auto"/>
        <w:tblLayout w:type="fixed"/>
        <w:tblLook w:val="04A0"/>
      </w:tblPr>
      <w:tblGrid>
        <w:gridCol w:w="4707"/>
        <w:gridCol w:w="4820"/>
      </w:tblGrid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6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Массовость читательской аудитории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 xml:space="preserve">Газеты -3, журналы -2, </w:t>
            </w:r>
            <w:proofErr w:type="spell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  <w:proofErr w:type="spellEnd"/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зкая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Учебник, журнал -1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</w:p>
    <w:p w:rsidR="009D5B7D" w:rsidRPr="005369F2" w:rsidRDefault="009D5B7D" w:rsidP="009D5B7D">
      <w:pPr>
        <w:rPr>
          <w:rFonts w:ascii="Times New Roman" w:hAnsi="Times New Roman" w:cs="Times New Roman"/>
          <w:sz w:val="28"/>
          <w:szCs w:val="28"/>
        </w:rPr>
      </w:pPr>
      <w:r w:rsidRPr="005369F2">
        <w:rPr>
          <w:rFonts w:ascii="Times New Roman" w:hAnsi="Times New Roman" w:cs="Times New Roman"/>
          <w:sz w:val="28"/>
          <w:szCs w:val="28"/>
        </w:rPr>
        <w:t>Таблица 1-10. Основание для классификации, признаки объектов и примеры из предложенных материалов</w:t>
      </w:r>
    </w:p>
    <w:tbl>
      <w:tblPr>
        <w:tblStyle w:val="a6"/>
        <w:tblW w:w="0" w:type="auto"/>
        <w:tblLayout w:type="fixed"/>
        <w:tblLook w:val="04A0"/>
      </w:tblPr>
      <w:tblGrid>
        <w:gridCol w:w="4707"/>
        <w:gridCol w:w="4820"/>
      </w:tblGrid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6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Вид издания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азета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7D" w:rsidRPr="005369F2" w:rsidTr="00262972">
        <w:trPr>
          <w:trHeight w:val="146"/>
        </w:trPr>
        <w:tc>
          <w:tcPr>
            <w:tcW w:w="4707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5B7D" w:rsidRPr="005369F2" w:rsidRDefault="009D5B7D" w:rsidP="0026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7D" w:rsidRDefault="009D5B7D" w:rsidP="009D5B7D"/>
    <w:p w:rsidR="009D5B7D" w:rsidRPr="009D5B7D" w:rsidRDefault="009D5B7D" w:rsidP="00921E9B">
      <w:pPr>
        <w:spacing w:after="0" w:line="240" w:lineRule="auto"/>
      </w:pPr>
    </w:p>
    <w:sectPr w:rsidR="009D5B7D" w:rsidRPr="009D5B7D" w:rsidSect="0003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F18A8"/>
    <w:rsid w:val="00030D6A"/>
    <w:rsid w:val="001F18A8"/>
    <w:rsid w:val="003C343E"/>
    <w:rsid w:val="00880C17"/>
    <w:rsid w:val="00921E9B"/>
    <w:rsid w:val="009D5B7D"/>
    <w:rsid w:val="00C26B28"/>
    <w:rsid w:val="00E65516"/>
    <w:rsid w:val="00F8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1E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1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2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0%BA%D0%BE%D0%BF%D0%B8%D1%81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8%D0%BF%D0%BE%D0%B3%D1%80%D0%B0%D1%84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2%D1%80%D0%B0%D0%B4%D1%8C" TargetMode="External"/><Relationship Id="rId5" Type="http://schemas.openxmlformats.org/officeDocument/2006/relationships/hyperlink" Target="https://ru.wikipedia.org/wiki/%D0%9F%D0%B5%D1%80%D0%B8%D0%BE%D0%B4%D0%B8%D1%87%D0%B5%D1%81%D0%BA%D0%BE%D0%B5_%D0%B8%D0%B7%D0%B4%D0%B0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906</Words>
  <Characters>5168</Characters>
  <Application>Microsoft Office Word</Application>
  <DocSecurity>0</DocSecurity>
  <Lines>43</Lines>
  <Paragraphs>12</Paragraphs>
  <ScaleCrop>false</ScaleCrop>
  <Company>ИРО ПК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Admin</cp:lastModifiedBy>
  <cp:revision>3</cp:revision>
  <dcterms:created xsi:type="dcterms:W3CDTF">2018-11-29T05:11:00Z</dcterms:created>
  <dcterms:modified xsi:type="dcterms:W3CDTF">2018-12-02T10:37:00Z</dcterms:modified>
</cp:coreProperties>
</file>